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A833A" w14:textId="77777777" w:rsidR="00830E0C" w:rsidRPr="00830E0C" w:rsidRDefault="00830E0C" w:rsidP="00830E0C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232323"/>
          <w:kern w:val="36"/>
          <w:sz w:val="48"/>
          <w:szCs w:val="48"/>
        </w:rPr>
      </w:pPr>
      <w:r w:rsidRPr="00830E0C">
        <w:rPr>
          <w:rFonts w:ascii="Times New Roman" w:eastAsia="Times New Roman" w:hAnsi="Times New Roman" w:cs="Times New Roman"/>
          <w:b/>
          <w:bCs/>
          <w:color w:val="232323"/>
          <w:kern w:val="36"/>
          <w:sz w:val="48"/>
          <w:szCs w:val="48"/>
        </w:rPr>
        <w:t>Glass Recycling Trailer Locations Increased 100%</w:t>
      </w:r>
    </w:p>
    <w:p w14:paraId="35B93E4F" w14:textId="77777777" w:rsidR="00830E0C" w:rsidRPr="00830E0C" w:rsidRDefault="00830E0C" w:rsidP="00830E0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32323"/>
          <w:sz w:val="24"/>
          <w:szCs w:val="24"/>
        </w:rPr>
      </w:pPr>
      <w:r w:rsidRPr="00830E0C">
        <w:rPr>
          <w:rFonts w:ascii="Open Sans" w:eastAsia="Times New Roman" w:hAnsi="Open Sans" w:cs="Open Sans"/>
          <w:color w:val="232323"/>
          <w:sz w:val="24"/>
          <w:szCs w:val="24"/>
        </w:rPr>
        <w:t>Monday, 1 Mar 2021</w:t>
      </w:r>
    </w:p>
    <w:p w14:paraId="1E982874" w14:textId="77777777" w:rsidR="00830E0C" w:rsidRPr="00830E0C" w:rsidRDefault="00830E0C" w:rsidP="00830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9B42"/>
          <w:sz w:val="24"/>
          <w:szCs w:val="24"/>
        </w:rPr>
      </w:pPr>
      <w:r w:rsidRPr="00830E0C">
        <w:rPr>
          <w:rFonts w:ascii="Open Sans" w:eastAsia="Times New Roman" w:hAnsi="Open Sans" w:cs="Open Sans"/>
          <w:color w:val="232323"/>
          <w:sz w:val="24"/>
          <w:szCs w:val="24"/>
        </w:rPr>
        <w:fldChar w:fldCharType="begin"/>
      </w:r>
      <w:r w:rsidRPr="00830E0C">
        <w:rPr>
          <w:rFonts w:ascii="Open Sans" w:eastAsia="Times New Roman" w:hAnsi="Open Sans" w:cs="Open Sans"/>
          <w:color w:val="232323"/>
          <w:sz w:val="24"/>
          <w:szCs w:val="24"/>
        </w:rPr>
        <w:instrText xml:space="preserve"> HYPERLINK "https://prod-cms.pwcva.gov/news/glass-recycling-trailer-locations-increased-100" </w:instrText>
      </w:r>
      <w:r w:rsidRPr="00830E0C">
        <w:rPr>
          <w:rFonts w:ascii="Open Sans" w:eastAsia="Times New Roman" w:hAnsi="Open Sans" w:cs="Open Sans"/>
          <w:color w:val="232323"/>
          <w:sz w:val="24"/>
          <w:szCs w:val="24"/>
        </w:rPr>
        <w:fldChar w:fldCharType="separate"/>
      </w:r>
    </w:p>
    <w:p w14:paraId="4E54B61E" w14:textId="77777777" w:rsidR="00830E0C" w:rsidRPr="00830E0C" w:rsidRDefault="00830E0C" w:rsidP="00830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E0C">
        <w:rPr>
          <w:rFonts w:ascii="Open Sans" w:eastAsia="Times New Roman" w:hAnsi="Open Sans" w:cs="Open Sans"/>
          <w:color w:val="319B42"/>
          <w:sz w:val="24"/>
          <w:szCs w:val="24"/>
        </w:rPr>
        <w:t>Public Works / Solid Waste Management</w:t>
      </w:r>
    </w:p>
    <w:p w14:paraId="22DB7DC8" w14:textId="77777777" w:rsidR="00830E0C" w:rsidRPr="00830E0C" w:rsidRDefault="00830E0C" w:rsidP="00830E0C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232323"/>
          <w:sz w:val="24"/>
          <w:szCs w:val="24"/>
        </w:rPr>
      </w:pPr>
      <w:r w:rsidRPr="00830E0C">
        <w:rPr>
          <w:rFonts w:ascii="Open Sans" w:eastAsia="Times New Roman" w:hAnsi="Open Sans" w:cs="Open Sans"/>
          <w:color w:val="232323"/>
          <w:sz w:val="24"/>
          <w:szCs w:val="24"/>
        </w:rPr>
        <w:fldChar w:fldCharType="end"/>
      </w:r>
    </w:p>
    <w:p w14:paraId="5975362D" w14:textId="0AEC05F5" w:rsidR="00830E0C" w:rsidRPr="00830E0C" w:rsidRDefault="00830E0C" w:rsidP="00830E0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32323"/>
          <w:sz w:val="24"/>
          <w:szCs w:val="24"/>
        </w:rPr>
      </w:pPr>
      <w:r w:rsidRPr="00830E0C">
        <w:rPr>
          <w:rFonts w:ascii="Open Sans" w:eastAsia="Times New Roman" w:hAnsi="Open Sans" w:cs="Open Sans"/>
          <w:noProof/>
          <w:color w:val="232323"/>
          <w:sz w:val="24"/>
          <w:szCs w:val="24"/>
        </w:rPr>
        <w:drawing>
          <wp:inline distT="0" distB="0" distL="0" distR="0" wp14:anchorId="1F53DA4D" wp14:editId="63428B6F">
            <wp:extent cx="5943600" cy="4457700"/>
            <wp:effectExtent l="0" t="0" r="0" b="0"/>
            <wp:docPr id="1" name="Picture 1" descr="A person pointing an object at a truc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pointing an object at a truck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C31FF" w14:textId="518A09DF" w:rsidR="00830E0C" w:rsidRPr="00830E0C" w:rsidRDefault="00830E0C" w:rsidP="00830E0C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232323"/>
          <w:sz w:val="24"/>
          <w:szCs w:val="24"/>
        </w:rPr>
      </w:pPr>
      <w:r w:rsidRPr="00830E0C">
        <w:rPr>
          <w:rFonts w:ascii="Calibri" w:eastAsia="Times New Roman" w:hAnsi="Calibri" w:cs="Calibri"/>
          <w:color w:val="232323"/>
        </w:rPr>
        <w:t>The popular </w:t>
      </w:r>
      <w:r w:rsidRPr="00830E0C">
        <w:rPr>
          <w:rFonts w:ascii="Calibri" w:eastAsia="Times New Roman" w:hAnsi="Calibri" w:cs="Calibri"/>
          <w:b/>
          <w:bCs/>
          <w:i/>
          <w:iCs/>
          <w:color w:val="232323"/>
        </w:rPr>
        <w:t>purple</w:t>
      </w:r>
      <w:r w:rsidRPr="00830E0C">
        <w:rPr>
          <w:rFonts w:ascii="Calibri" w:eastAsia="Times New Roman" w:hAnsi="Calibri" w:cs="Calibri"/>
          <w:color w:val="232323"/>
        </w:rPr>
        <w:t> bins designated “glass only recycling” have two </w:t>
      </w:r>
      <w:hyperlink r:id="rId5" w:history="1">
        <w:r w:rsidRPr="00830E0C">
          <w:rPr>
            <w:rFonts w:ascii="Calibri" w:eastAsia="Times New Roman" w:hAnsi="Calibri" w:cs="Calibri"/>
            <w:color w:val="319B42"/>
            <w:u w:val="single"/>
          </w:rPr>
          <w:t>additional locations.</w:t>
        </w:r>
      </w:hyperlink>
      <w:r w:rsidRPr="00830E0C">
        <w:rPr>
          <w:rFonts w:ascii="Calibri" w:eastAsia="Times New Roman" w:hAnsi="Calibri" w:cs="Calibri"/>
          <w:color w:val="232323"/>
        </w:rPr>
        <w:t xml:space="preserve">   The new glass recycling trailers are now located in the parking lot of the Dr. A.J. </w:t>
      </w:r>
      <w:proofErr w:type="spellStart"/>
      <w:r w:rsidRPr="00830E0C">
        <w:rPr>
          <w:rFonts w:ascii="Calibri" w:eastAsia="Times New Roman" w:hAnsi="Calibri" w:cs="Calibri"/>
          <w:color w:val="232323"/>
        </w:rPr>
        <w:t>Ferlazzo</w:t>
      </w:r>
      <w:proofErr w:type="spellEnd"/>
      <w:r w:rsidRPr="00830E0C">
        <w:rPr>
          <w:rFonts w:ascii="Calibri" w:eastAsia="Times New Roman" w:hAnsi="Calibri" w:cs="Calibri"/>
          <w:color w:val="232323"/>
        </w:rPr>
        <w:t xml:space="preserve"> Building in Woodbridge and James S. Long Regional Park in Haymarket.   Both are co-located with the county’s blue recycling trailers.   Residents can also bring glass bottles, jugs and jars to the Prince William County Landfill or the Balls Ford Road Compost Facility’s </w:t>
      </w:r>
      <w:r w:rsidRPr="00830E0C">
        <w:rPr>
          <w:rFonts w:ascii="Calibri" w:eastAsia="Times New Roman" w:hAnsi="Calibri" w:cs="Calibri"/>
          <w:b/>
          <w:bCs/>
          <w:i/>
          <w:iCs/>
          <w:color w:val="232323"/>
        </w:rPr>
        <w:t>purple</w:t>
      </w:r>
      <w:r w:rsidRPr="00830E0C">
        <w:rPr>
          <w:rFonts w:ascii="Calibri" w:eastAsia="Times New Roman" w:hAnsi="Calibri" w:cs="Calibri"/>
          <w:color w:val="232323"/>
        </w:rPr>
        <w:t> bins for recycling.  Glass placed in these </w:t>
      </w:r>
      <w:r w:rsidRPr="00830E0C">
        <w:rPr>
          <w:rFonts w:ascii="Calibri" w:eastAsia="Times New Roman" w:hAnsi="Calibri" w:cs="Calibri"/>
          <w:b/>
          <w:bCs/>
          <w:i/>
          <w:iCs/>
          <w:color w:val="232323"/>
        </w:rPr>
        <w:t>purple</w:t>
      </w:r>
      <w:r w:rsidRPr="00830E0C">
        <w:rPr>
          <w:rFonts w:ascii="Calibri" w:eastAsia="Times New Roman" w:hAnsi="Calibri" w:cs="Calibri"/>
          <w:i/>
          <w:iCs/>
          <w:color w:val="232323"/>
        </w:rPr>
        <w:t> </w:t>
      </w:r>
      <w:r w:rsidRPr="00830E0C">
        <w:rPr>
          <w:rFonts w:ascii="Calibri" w:eastAsia="Times New Roman" w:hAnsi="Calibri" w:cs="Calibri"/>
          <w:color w:val="232323"/>
        </w:rPr>
        <w:t>recycling bins is sent to special glass processing facilities where the material is used to make new glass containers and other products.  Visit the </w:t>
      </w:r>
      <w:hyperlink r:id="rId6" w:history="1">
        <w:r w:rsidRPr="00830E0C">
          <w:rPr>
            <w:rFonts w:ascii="Calibri" w:eastAsia="Times New Roman" w:hAnsi="Calibri" w:cs="Calibri"/>
            <w:color w:val="319B42"/>
            <w:u w:val="single"/>
          </w:rPr>
          <w:t>"Other Items" recycling page</w:t>
        </w:r>
      </w:hyperlink>
      <w:r w:rsidRPr="00830E0C">
        <w:rPr>
          <w:rFonts w:ascii="Calibri" w:eastAsia="Times New Roman" w:hAnsi="Calibri" w:cs="Calibri"/>
          <w:color w:val="232323"/>
        </w:rPr>
        <w:t> for more information on glass recycling in Prince William County. </w:t>
      </w:r>
    </w:p>
    <w:p w14:paraId="773FD0E7" w14:textId="77777777" w:rsidR="0062728D" w:rsidRDefault="0062728D"/>
    <w:sectPr w:rsidR="00627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0C"/>
    <w:rsid w:val="0062728D"/>
    <w:rsid w:val="00830E0C"/>
    <w:rsid w:val="009D1E35"/>
    <w:rsid w:val="00EC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D25C3"/>
  <w15:chartTrackingRefBased/>
  <w15:docId w15:val="{7BBBDD38-B533-433C-96A8-03691069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30E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E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830E0C"/>
    <w:rPr>
      <w:color w:val="0000FF"/>
      <w:u w:val="single"/>
    </w:rPr>
  </w:style>
  <w:style w:type="character" w:customStyle="1" w:styleId="field-content">
    <w:name w:val="field-content"/>
    <w:basedOn w:val="DefaultParagraphFont"/>
    <w:rsid w:val="00830E0C"/>
  </w:style>
  <w:style w:type="paragraph" w:styleId="NormalWeb">
    <w:name w:val="Normal (Web)"/>
    <w:basedOn w:val="Normal"/>
    <w:uiPriority w:val="99"/>
    <w:semiHidden/>
    <w:unhideWhenUsed/>
    <w:rsid w:val="0083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4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2729242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62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wcva.gov/department/solid-waste-management/other-items" TargetMode="External"/><Relationship Id="rId5" Type="http://schemas.openxmlformats.org/officeDocument/2006/relationships/hyperlink" Target="https://www.google.com/maps/d/viewer?mid=1lIVbhj5-z6Zs1rLfCXQZX7Pk1K0EIDEf&amp;ll=38.71230818135149%2C-77.3928538&amp;z=1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Deborah K.</dc:creator>
  <cp:keywords/>
  <dc:description/>
  <cp:lastModifiedBy>Campbell, Deborah K.</cp:lastModifiedBy>
  <cp:revision>3</cp:revision>
  <dcterms:created xsi:type="dcterms:W3CDTF">2021-12-14T19:13:00Z</dcterms:created>
  <dcterms:modified xsi:type="dcterms:W3CDTF">2021-12-15T15:36:00Z</dcterms:modified>
</cp:coreProperties>
</file>