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8934" w14:textId="77777777" w:rsidR="00D356E4" w:rsidRPr="00D356E4" w:rsidRDefault="00D356E4" w:rsidP="002E4956">
      <w:pPr>
        <w:spacing w:line="240" w:lineRule="auto"/>
        <w:rPr>
          <w:rFonts w:ascii="Times New Roman" w:hAnsi="Times New Roman" w:cs="Times New Roman"/>
          <w:b/>
          <w:bCs/>
          <w:sz w:val="22"/>
          <w:szCs w:val="22"/>
        </w:rPr>
      </w:pPr>
    </w:p>
    <w:p w14:paraId="6FA32C36" w14:textId="77777777" w:rsidR="00D356E4" w:rsidRDefault="002C607A" w:rsidP="002E4956">
      <w:pPr>
        <w:spacing w:line="240" w:lineRule="auto"/>
        <w:rPr>
          <w:rFonts w:ascii="Times New Roman" w:hAnsi="Times New Roman" w:cs="Times New Roman"/>
          <w:b/>
          <w:bCs/>
          <w:sz w:val="22"/>
          <w:szCs w:val="22"/>
        </w:rPr>
      </w:pPr>
      <w:r w:rsidRPr="00D356E4">
        <w:rPr>
          <w:rFonts w:ascii="Times New Roman" w:hAnsi="Times New Roman" w:cs="Times New Roman"/>
          <w:b/>
          <w:bCs/>
          <w:sz w:val="22"/>
          <w:szCs w:val="22"/>
        </w:rPr>
        <w:t>PAYMENT POLICIES FOR FINES AND COSTS</w:t>
      </w:r>
    </w:p>
    <w:p w14:paraId="0B7476F7" w14:textId="61E402CF" w:rsidR="002C607A" w:rsidRPr="00D356E4" w:rsidRDefault="002C607A" w:rsidP="002E4956">
      <w:pPr>
        <w:spacing w:line="240" w:lineRule="auto"/>
        <w:rPr>
          <w:rFonts w:ascii="Times New Roman" w:hAnsi="Times New Roman" w:cs="Times New Roman"/>
          <w:b/>
          <w:bCs/>
          <w:sz w:val="22"/>
          <w:szCs w:val="22"/>
        </w:rPr>
      </w:pPr>
      <w:r w:rsidRPr="00D356E4">
        <w:rPr>
          <w:rFonts w:ascii="Times New Roman" w:hAnsi="Times New Roman" w:cs="Times New Roman"/>
          <w:b/>
          <w:bCs/>
          <w:sz w:val="22"/>
          <w:szCs w:val="22"/>
        </w:rPr>
        <w:t>PURSUANT TO VIRGINIA CODE SECTIONS 19.2-353.5, 19.2-354, 19.2-354.1 AND 19.2-355</w:t>
      </w:r>
    </w:p>
    <w:p w14:paraId="0058B579" w14:textId="252A211D" w:rsidR="00415F7E" w:rsidRPr="00D356E4" w:rsidRDefault="00B61A58" w:rsidP="00415F7E">
      <w:pPr>
        <w:rPr>
          <w:rFonts w:ascii="Times New Roman" w:hAnsi="Times New Roman" w:cs="Times New Roman"/>
          <w:sz w:val="22"/>
          <w:szCs w:val="22"/>
        </w:rPr>
      </w:pPr>
      <w:r>
        <w:rPr>
          <w:rFonts w:ascii="Times New Roman" w:hAnsi="Times New Roman" w:cs="Times New Roman"/>
          <w:sz w:val="22"/>
          <w:szCs w:val="22"/>
        </w:rPr>
        <w:t>If you have been ordered</w:t>
      </w:r>
      <w:r w:rsidR="00415F7E" w:rsidRPr="00D356E4">
        <w:rPr>
          <w:rFonts w:ascii="Times New Roman" w:hAnsi="Times New Roman" w:cs="Times New Roman"/>
          <w:sz w:val="22"/>
          <w:szCs w:val="22"/>
        </w:rPr>
        <w:t xml:space="preserve"> to pay fines and </w:t>
      </w:r>
      <w:r w:rsidRPr="00D356E4">
        <w:rPr>
          <w:rFonts w:ascii="Times New Roman" w:hAnsi="Times New Roman" w:cs="Times New Roman"/>
          <w:sz w:val="22"/>
          <w:szCs w:val="22"/>
        </w:rPr>
        <w:t>cost,</w:t>
      </w:r>
      <w:r w:rsidR="00415F7E" w:rsidRPr="00D356E4">
        <w:rPr>
          <w:rFonts w:ascii="Times New Roman" w:hAnsi="Times New Roman" w:cs="Times New Roman"/>
          <w:sz w:val="22"/>
          <w:szCs w:val="22"/>
        </w:rPr>
        <w:t xml:space="preserve"> you have ninety (90) days </w:t>
      </w:r>
      <w:r>
        <w:rPr>
          <w:rFonts w:ascii="Times New Roman" w:hAnsi="Times New Roman" w:cs="Times New Roman"/>
          <w:sz w:val="22"/>
          <w:szCs w:val="22"/>
        </w:rPr>
        <w:t xml:space="preserve">from your trial date </w:t>
      </w:r>
      <w:r w:rsidR="00415F7E" w:rsidRPr="00D356E4">
        <w:rPr>
          <w:rFonts w:ascii="Times New Roman" w:hAnsi="Times New Roman" w:cs="Times New Roman"/>
          <w:sz w:val="22"/>
          <w:szCs w:val="22"/>
        </w:rPr>
        <w:t>to pay in full</w:t>
      </w:r>
      <w:r>
        <w:rPr>
          <w:rFonts w:ascii="Times New Roman" w:hAnsi="Times New Roman" w:cs="Times New Roman"/>
          <w:sz w:val="22"/>
          <w:szCs w:val="22"/>
        </w:rPr>
        <w:t>. You can make payment using one of the following methods:</w:t>
      </w:r>
      <w:r w:rsidR="00415F7E" w:rsidRPr="00D356E4">
        <w:rPr>
          <w:rFonts w:ascii="Times New Roman" w:hAnsi="Times New Roman" w:cs="Times New Roman"/>
          <w:sz w:val="22"/>
          <w:szCs w:val="22"/>
        </w:rPr>
        <w:t xml:space="preserve"> </w:t>
      </w:r>
    </w:p>
    <w:p w14:paraId="5D89A578" w14:textId="3CDB7B91" w:rsidR="00823871" w:rsidRPr="00D356E4" w:rsidRDefault="00823871" w:rsidP="00415F7E">
      <w:pPr>
        <w:pStyle w:val="ListParagraph"/>
        <w:numPr>
          <w:ilvl w:val="0"/>
          <w:numId w:val="1"/>
        </w:numPr>
        <w:rPr>
          <w:rFonts w:ascii="Times New Roman" w:hAnsi="Times New Roman" w:cs="Times New Roman"/>
          <w:sz w:val="22"/>
          <w:szCs w:val="22"/>
        </w:rPr>
      </w:pPr>
      <w:r w:rsidRPr="00D356E4">
        <w:rPr>
          <w:rFonts w:ascii="Times New Roman" w:hAnsi="Times New Roman" w:cs="Times New Roman"/>
          <w:sz w:val="22"/>
          <w:szCs w:val="22"/>
          <w:u w:val="single"/>
        </w:rPr>
        <w:t xml:space="preserve">Pay </w:t>
      </w:r>
      <w:r w:rsidR="00415F7E" w:rsidRPr="00D356E4">
        <w:rPr>
          <w:rFonts w:ascii="Times New Roman" w:hAnsi="Times New Roman" w:cs="Times New Roman"/>
          <w:sz w:val="22"/>
          <w:szCs w:val="22"/>
          <w:u w:val="single"/>
        </w:rPr>
        <w:t>over the phone</w:t>
      </w:r>
      <w:r w:rsidR="00415F7E" w:rsidRPr="00D356E4">
        <w:rPr>
          <w:rFonts w:ascii="Times New Roman" w:hAnsi="Times New Roman" w:cs="Times New Roman"/>
          <w:sz w:val="22"/>
          <w:szCs w:val="22"/>
        </w:rPr>
        <w:t xml:space="preserve">. Call the clerk’s office (703) 792-6141. </w:t>
      </w:r>
    </w:p>
    <w:p w14:paraId="228E57F4" w14:textId="00AFA961" w:rsidR="00415F7E" w:rsidRPr="00D356E4" w:rsidRDefault="00415F7E" w:rsidP="00823871">
      <w:pPr>
        <w:pStyle w:val="ListParagraph"/>
        <w:numPr>
          <w:ilvl w:val="0"/>
          <w:numId w:val="1"/>
        </w:numPr>
        <w:rPr>
          <w:rFonts w:ascii="Times New Roman" w:hAnsi="Times New Roman" w:cs="Times New Roman"/>
          <w:sz w:val="22"/>
          <w:szCs w:val="22"/>
        </w:rPr>
      </w:pPr>
      <w:r w:rsidRPr="00D356E4">
        <w:rPr>
          <w:rFonts w:ascii="Times New Roman" w:hAnsi="Times New Roman" w:cs="Times New Roman"/>
          <w:sz w:val="22"/>
          <w:szCs w:val="22"/>
          <w:u w:val="single"/>
        </w:rPr>
        <w:t xml:space="preserve">Pay </w:t>
      </w:r>
      <w:r w:rsidR="00147BB8" w:rsidRPr="00D356E4">
        <w:rPr>
          <w:rFonts w:ascii="Times New Roman" w:hAnsi="Times New Roman" w:cs="Times New Roman"/>
          <w:sz w:val="22"/>
          <w:szCs w:val="22"/>
          <w:u w:val="single"/>
        </w:rPr>
        <w:t>b</w:t>
      </w:r>
      <w:r w:rsidRPr="00D356E4">
        <w:rPr>
          <w:rFonts w:ascii="Times New Roman" w:hAnsi="Times New Roman" w:cs="Times New Roman"/>
          <w:sz w:val="22"/>
          <w:szCs w:val="22"/>
          <w:u w:val="single"/>
        </w:rPr>
        <w:t>y mail</w:t>
      </w:r>
      <w:r w:rsidRPr="00D356E4">
        <w:rPr>
          <w:rFonts w:ascii="Times New Roman" w:hAnsi="Times New Roman" w:cs="Times New Roman"/>
          <w:sz w:val="22"/>
          <w:szCs w:val="22"/>
        </w:rPr>
        <w:t>. Make check or money order payable to Prince William General District Court and mail payment to</w:t>
      </w:r>
      <w:r w:rsidR="002E4956" w:rsidRPr="00D356E4">
        <w:rPr>
          <w:rFonts w:ascii="Times New Roman" w:hAnsi="Times New Roman" w:cs="Times New Roman"/>
          <w:sz w:val="22"/>
          <w:szCs w:val="22"/>
        </w:rPr>
        <w:t xml:space="preserve">: </w:t>
      </w:r>
    </w:p>
    <w:p w14:paraId="270A0753" w14:textId="712A13A2" w:rsidR="00415F7E" w:rsidRPr="00D356E4" w:rsidRDefault="00415F7E" w:rsidP="00415F7E">
      <w:pPr>
        <w:pStyle w:val="ListParagraph"/>
        <w:rPr>
          <w:rFonts w:ascii="Times New Roman" w:hAnsi="Times New Roman" w:cs="Times New Roman"/>
          <w:i/>
          <w:iCs/>
          <w:sz w:val="22"/>
          <w:szCs w:val="22"/>
        </w:rPr>
      </w:pPr>
      <w:r w:rsidRPr="00D356E4">
        <w:rPr>
          <w:rFonts w:ascii="Times New Roman" w:hAnsi="Times New Roman" w:cs="Times New Roman"/>
          <w:i/>
          <w:iCs/>
          <w:sz w:val="22"/>
          <w:szCs w:val="22"/>
        </w:rPr>
        <w:t xml:space="preserve">Prince William General District Court </w:t>
      </w:r>
    </w:p>
    <w:p w14:paraId="14484276" w14:textId="339FDC37" w:rsidR="00415F7E" w:rsidRPr="00D356E4" w:rsidRDefault="00415F7E" w:rsidP="00415F7E">
      <w:pPr>
        <w:pStyle w:val="ListParagraph"/>
        <w:rPr>
          <w:rFonts w:ascii="Times New Roman" w:hAnsi="Times New Roman" w:cs="Times New Roman"/>
          <w:i/>
          <w:iCs/>
          <w:sz w:val="22"/>
          <w:szCs w:val="22"/>
        </w:rPr>
      </w:pPr>
      <w:r w:rsidRPr="00D356E4">
        <w:rPr>
          <w:rFonts w:ascii="Times New Roman" w:hAnsi="Times New Roman" w:cs="Times New Roman"/>
          <w:i/>
          <w:iCs/>
          <w:sz w:val="22"/>
          <w:szCs w:val="22"/>
        </w:rPr>
        <w:t>9311 Lee Avenue, Suite 230</w:t>
      </w:r>
    </w:p>
    <w:p w14:paraId="45C1FA5E" w14:textId="4089FD1F" w:rsidR="00415F7E" w:rsidRPr="00D356E4" w:rsidRDefault="00415F7E" w:rsidP="00415F7E">
      <w:pPr>
        <w:pStyle w:val="ListParagraph"/>
        <w:rPr>
          <w:rFonts w:ascii="Times New Roman" w:hAnsi="Times New Roman" w:cs="Times New Roman"/>
          <w:i/>
          <w:iCs/>
          <w:sz w:val="22"/>
          <w:szCs w:val="22"/>
        </w:rPr>
      </w:pPr>
      <w:r w:rsidRPr="00D356E4">
        <w:rPr>
          <w:rFonts w:ascii="Times New Roman" w:hAnsi="Times New Roman" w:cs="Times New Roman"/>
          <w:i/>
          <w:iCs/>
          <w:sz w:val="22"/>
          <w:szCs w:val="22"/>
        </w:rPr>
        <w:t>Manassas, VA 20110</w:t>
      </w:r>
    </w:p>
    <w:p w14:paraId="5763CAC1" w14:textId="778F636B" w:rsidR="00415F7E" w:rsidRPr="00D356E4" w:rsidRDefault="00415F7E" w:rsidP="00415F7E">
      <w:pPr>
        <w:pStyle w:val="ListParagraph"/>
        <w:numPr>
          <w:ilvl w:val="0"/>
          <w:numId w:val="1"/>
        </w:numPr>
        <w:rPr>
          <w:rFonts w:ascii="Times New Roman" w:hAnsi="Times New Roman" w:cs="Times New Roman"/>
          <w:sz w:val="22"/>
          <w:szCs w:val="22"/>
        </w:rPr>
      </w:pPr>
      <w:r w:rsidRPr="00D356E4">
        <w:rPr>
          <w:rFonts w:ascii="Times New Roman" w:hAnsi="Times New Roman" w:cs="Times New Roman"/>
          <w:sz w:val="22"/>
          <w:szCs w:val="22"/>
          <w:u w:val="single"/>
        </w:rPr>
        <w:t>Pay online</w:t>
      </w:r>
      <w:r w:rsidRPr="00D356E4">
        <w:rPr>
          <w:rFonts w:ascii="Times New Roman" w:hAnsi="Times New Roman" w:cs="Times New Roman"/>
          <w:sz w:val="22"/>
          <w:szCs w:val="22"/>
        </w:rPr>
        <w:t xml:space="preserve"> at </w:t>
      </w:r>
      <w:hyperlink r:id="rId8" w:history="1">
        <w:r w:rsidRPr="00D356E4">
          <w:rPr>
            <w:rStyle w:val="Hyperlink"/>
            <w:rFonts w:ascii="Times New Roman" w:hAnsi="Times New Roman" w:cs="Times New Roman"/>
            <w:sz w:val="22"/>
            <w:szCs w:val="22"/>
          </w:rPr>
          <w:t>www.vacourts.gov</w:t>
        </w:r>
      </w:hyperlink>
      <w:r w:rsidRPr="00D356E4">
        <w:rPr>
          <w:rFonts w:ascii="Times New Roman" w:hAnsi="Times New Roman" w:cs="Times New Roman"/>
          <w:sz w:val="22"/>
          <w:szCs w:val="22"/>
        </w:rPr>
        <w:t xml:space="preserve"> </w:t>
      </w:r>
    </w:p>
    <w:p w14:paraId="7F2E0277" w14:textId="04309F53" w:rsidR="00415F7E" w:rsidRPr="00D356E4" w:rsidRDefault="00415F7E" w:rsidP="00415F7E">
      <w:pPr>
        <w:rPr>
          <w:rFonts w:ascii="Times New Roman" w:hAnsi="Times New Roman" w:cs="Times New Roman"/>
          <w:sz w:val="22"/>
          <w:szCs w:val="22"/>
        </w:rPr>
      </w:pPr>
      <w:r w:rsidRPr="00D356E4">
        <w:rPr>
          <w:rFonts w:ascii="Times New Roman" w:hAnsi="Times New Roman" w:cs="Times New Roman"/>
          <w:sz w:val="22"/>
          <w:szCs w:val="22"/>
        </w:rPr>
        <w:t>Any defendant who is not able to pay all fines and costs within ninety (90) days their trial may come to the Clerk</w:t>
      </w:r>
      <w:r w:rsidR="00147BB8" w:rsidRPr="00D356E4">
        <w:rPr>
          <w:rFonts w:ascii="Times New Roman" w:hAnsi="Times New Roman" w:cs="Times New Roman"/>
          <w:sz w:val="22"/>
          <w:szCs w:val="22"/>
        </w:rPr>
        <w:t>’</w:t>
      </w:r>
      <w:r w:rsidRPr="00D356E4">
        <w:rPr>
          <w:rFonts w:ascii="Times New Roman" w:hAnsi="Times New Roman" w:cs="Times New Roman"/>
          <w:sz w:val="22"/>
          <w:szCs w:val="22"/>
        </w:rPr>
        <w:t xml:space="preserve">s Office to file a DC-210 </w:t>
      </w:r>
      <w:r w:rsidR="00147BB8" w:rsidRPr="00D356E4">
        <w:rPr>
          <w:rFonts w:ascii="Times New Roman" w:hAnsi="Times New Roman" w:cs="Times New Roman"/>
          <w:i/>
          <w:iCs/>
          <w:sz w:val="22"/>
          <w:szCs w:val="22"/>
        </w:rPr>
        <w:t>Fines And Costs Payment Agreement/ Acknowledgement Of Driver’s Licenses Status</w:t>
      </w:r>
      <w:r w:rsidR="00147BB8" w:rsidRPr="00D356E4">
        <w:rPr>
          <w:rFonts w:ascii="Times New Roman" w:hAnsi="Times New Roman" w:cs="Times New Roman"/>
          <w:sz w:val="22"/>
          <w:szCs w:val="22"/>
        </w:rPr>
        <w:t xml:space="preserve"> </w:t>
      </w:r>
      <w:r w:rsidRPr="00D356E4">
        <w:rPr>
          <w:rFonts w:ascii="Times New Roman" w:hAnsi="Times New Roman" w:cs="Times New Roman"/>
          <w:sz w:val="22"/>
          <w:szCs w:val="22"/>
        </w:rPr>
        <w:t xml:space="preserve">to enter into </w:t>
      </w:r>
      <w:r w:rsidR="00ED576A" w:rsidRPr="00D356E4">
        <w:rPr>
          <w:rFonts w:ascii="Times New Roman" w:hAnsi="Times New Roman" w:cs="Times New Roman"/>
          <w:sz w:val="22"/>
          <w:szCs w:val="22"/>
        </w:rPr>
        <w:t xml:space="preserve">a Payment plan. </w:t>
      </w:r>
      <w:r w:rsidR="00F52610" w:rsidRPr="00D356E4">
        <w:rPr>
          <w:rFonts w:ascii="Times New Roman" w:hAnsi="Times New Roman" w:cs="Times New Roman"/>
          <w:sz w:val="22"/>
          <w:szCs w:val="22"/>
        </w:rPr>
        <w:t xml:space="preserve">You will be charged a </w:t>
      </w:r>
      <w:r w:rsidR="00B61A58" w:rsidRPr="00D356E4">
        <w:rPr>
          <w:rFonts w:ascii="Times New Roman" w:hAnsi="Times New Roman" w:cs="Times New Roman"/>
          <w:sz w:val="22"/>
          <w:szCs w:val="22"/>
        </w:rPr>
        <w:t>one</w:t>
      </w:r>
      <w:r w:rsidR="00B61A58">
        <w:rPr>
          <w:rFonts w:ascii="Times New Roman" w:hAnsi="Times New Roman" w:cs="Times New Roman"/>
          <w:sz w:val="22"/>
          <w:szCs w:val="22"/>
        </w:rPr>
        <w:t>-</w:t>
      </w:r>
      <w:r w:rsidR="00B61A58" w:rsidRPr="00D356E4">
        <w:rPr>
          <w:rFonts w:ascii="Times New Roman" w:hAnsi="Times New Roman" w:cs="Times New Roman"/>
          <w:sz w:val="22"/>
          <w:szCs w:val="22"/>
        </w:rPr>
        <w:t>time</w:t>
      </w:r>
      <w:r w:rsidR="00F52610" w:rsidRPr="00D356E4">
        <w:rPr>
          <w:rFonts w:ascii="Times New Roman" w:hAnsi="Times New Roman" w:cs="Times New Roman"/>
          <w:sz w:val="22"/>
          <w:szCs w:val="22"/>
        </w:rPr>
        <w:t xml:space="preserve"> fee of ten dollars ($10.00) for any payment plan. </w:t>
      </w:r>
    </w:p>
    <w:p w14:paraId="2E028201" w14:textId="5B22A783" w:rsidR="002E4956" w:rsidRPr="00D356E4" w:rsidRDefault="002E4956" w:rsidP="002E4956">
      <w:pPr>
        <w:spacing w:after="0"/>
        <w:rPr>
          <w:rFonts w:ascii="Times New Roman" w:hAnsi="Times New Roman" w:cs="Times New Roman"/>
          <w:b/>
          <w:bCs/>
          <w:sz w:val="22"/>
          <w:szCs w:val="22"/>
        </w:rPr>
      </w:pPr>
      <w:r w:rsidRPr="00D356E4">
        <w:rPr>
          <w:rFonts w:ascii="Times New Roman" w:hAnsi="Times New Roman" w:cs="Times New Roman"/>
          <w:b/>
          <w:bCs/>
          <w:sz w:val="22"/>
          <w:szCs w:val="22"/>
        </w:rPr>
        <w:t xml:space="preserve">The Below Payment Plans are Available: </w:t>
      </w:r>
    </w:p>
    <w:p w14:paraId="6ADC5C93" w14:textId="77777777" w:rsidR="00147BB8" w:rsidRPr="00D356E4" w:rsidRDefault="00147BB8" w:rsidP="00147BB8">
      <w:pPr>
        <w:pStyle w:val="ListParagraph"/>
        <w:numPr>
          <w:ilvl w:val="0"/>
          <w:numId w:val="2"/>
        </w:numPr>
        <w:rPr>
          <w:rFonts w:ascii="Times New Roman" w:hAnsi="Times New Roman" w:cs="Times New Roman"/>
          <w:sz w:val="22"/>
          <w:szCs w:val="22"/>
        </w:rPr>
      </w:pPr>
      <w:r w:rsidRPr="00D356E4">
        <w:rPr>
          <w:rFonts w:ascii="Times New Roman" w:hAnsi="Times New Roman" w:cs="Times New Roman"/>
          <w:sz w:val="22"/>
          <w:szCs w:val="22"/>
          <w:u w:val="single"/>
        </w:rPr>
        <w:t>Installment Payment Plan:</w:t>
      </w:r>
      <w:r w:rsidRPr="00D356E4">
        <w:rPr>
          <w:rFonts w:ascii="Times New Roman" w:hAnsi="Times New Roman" w:cs="Times New Roman"/>
          <w:sz w:val="22"/>
          <w:szCs w:val="22"/>
        </w:rPr>
        <w:t xml:space="preserve"> the Defendant agrees to make monthly, or other periodic payments until the fines and costs are paid in full. Failure to make payment as agreed upon will result in the full amount becoming due. </w:t>
      </w:r>
    </w:p>
    <w:p w14:paraId="2646E434" w14:textId="0A812207" w:rsidR="00415F7E" w:rsidRPr="00D356E4" w:rsidRDefault="00415F7E" w:rsidP="00415F7E">
      <w:pPr>
        <w:pStyle w:val="ListParagraph"/>
        <w:numPr>
          <w:ilvl w:val="0"/>
          <w:numId w:val="2"/>
        </w:numPr>
        <w:rPr>
          <w:rFonts w:ascii="Times New Roman" w:hAnsi="Times New Roman" w:cs="Times New Roman"/>
          <w:sz w:val="22"/>
          <w:szCs w:val="22"/>
        </w:rPr>
      </w:pPr>
      <w:r w:rsidRPr="00D356E4">
        <w:rPr>
          <w:rFonts w:ascii="Times New Roman" w:hAnsi="Times New Roman" w:cs="Times New Roman"/>
          <w:sz w:val="22"/>
          <w:szCs w:val="22"/>
          <w:u w:val="single"/>
        </w:rPr>
        <w:t>Deferred Payment Plan:</w:t>
      </w:r>
      <w:r w:rsidRPr="00D356E4">
        <w:rPr>
          <w:rFonts w:ascii="Times New Roman" w:hAnsi="Times New Roman" w:cs="Times New Roman"/>
          <w:sz w:val="22"/>
          <w:szCs w:val="22"/>
        </w:rPr>
        <w:t xml:space="preserve"> the Defendant agrees to pay the full amount of the fines &amp; costs at the end of the term stated in the payment plan and no installment payments are required. </w:t>
      </w:r>
    </w:p>
    <w:p w14:paraId="36A84FAB" w14:textId="5897C7D6" w:rsidR="00415F7E" w:rsidRPr="00D356E4" w:rsidRDefault="00415F7E" w:rsidP="00415F7E">
      <w:pPr>
        <w:pStyle w:val="ListParagraph"/>
        <w:numPr>
          <w:ilvl w:val="0"/>
          <w:numId w:val="2"/>
        </w:numPr>
        <w:rPr>
          <w:rFonts w:ascii="Times New Roman" w:hAnsi="Times New Roman" w:cs="Times New Roman"/>
          <w:sz w:val="22"/>
          <w:szCs w:val="22"/>
        </w:rPr>
      </w:pPr>
      <w:r w:rsidRPr="00D356E4">
        <w:rPr>
          <w:rFonts w:ascii="Times New Roman" w:hAnsi="Times New Roman" w:cs="Times New Roman"/>
          <w:sz w:val="22"/>
          <w:szCs w:val="22"/>
          <w:u w:val="single"/>
        </w:rPr>
        <w:t>Modified Deferred Payment Plan:</w:t>
      </w:r>
      <w:r w:rsidRPr="00D356E4">
        <w:rPr>
          <w:rFonts w:ascii="Times New Roman" w:hAnsi="Times New Roman" w:cs="Times New Roman"/>
          <w:sz w:val="22"/>
          <w:szCs w:val="22"/>
        </w:rPr>
        <w:t xml:space="preserve"> the Defendant agrees to use their best efforts to make monthly or other periodic payments and agrees that all fines and costs will be paid in full at the end of the stated term. </w:t>
      </w:r>
    </w:p>
    <w:p w14:paraId="210FCE0B" w14:textId="4DA3324D" w:rsidR="006E4045" w:rsidRPr="00D356E4" w:rsidRDefault="006E4045" w:rsidP="00147BB8">
      <w:pPr>
        <w:rPr>
          <w:rFonts w:ascii="Times New Roman" w:hAnsi="Times New Roman" w:cs="Times New Roman"/>
          <w:sz w:val="22"/>
          <w:szCs w:val="22"/>
        </w:rPr>
      </w:pPr>
      <w:r w:rsidRPr="00D356E4">
        <w:rPr>
          <w:rFonts w:ascii="Times New Roman" w:hAnsi="Times New Roman" w:cs="Times New Roman"/>
          <w:sz w:val="22"/>
          <w:szCs w:val="22"/>
        </w:rPr>
        <w:t>If an agreement is entered into before ninety (90) days from the trial date a down payment is not required. If an agreement is entered into after ninety (90) days from the trial date</w:t>
      </w:r>
      <w:r w:rsidR="00F52610" w:rsidRPr="00D356E4">
        <w:rPr>
          <w:rFonts w:ascii="Times New Roman" w:hAnsi="Times New Roman" w:cs="Times New Roman"/>
          <w:sz w:val="22"/>
          <w:szCs w:val="22"/>
        </w:rPr>
        <w:t xml:space="preserve"> or the defendant fails to comply with the agreement</w:t>
      </w:r>
      <w:r w:rsidRPr="00D356E4">
        <w:rPr>
          <w:rFonts w:ascii="Times New Roman" w:hAnsi="Times New Roman" w:cs="Times New Roman"/>
          <w:sz w:val="22"/>
          <w:szCs w:val="22"/>
        </w:rPr>
        <w:t xml:space="preserve"> </w:t>
      </w:r>
      <w:r w:rsidR="00F52610" w:rsidRPr="00D356E4">
        <w:rPr>
          <w:rFonts w:ascii="Times New Roman" w:hAnsi="Times New Roman" w:cs="Times New Roman"/>
          <w:sz w:val="22"/>
          <w:szCs w:val="22"/>
        </w:rPr>
        <w:t xml:space="preserve">and a Subsequent Payment Plan is granted by the court </w:t>
      </w:r>
      <w:r w:rsidRPr="00D356E4">
        <w:rPr>
          <w:rFonts w:ascii="Times New Roman" w:hAnsi="Times New Roman" w:cs="Times New Roman"/>
          <w:sz w:val="22"/>
          <w:szCs w:val="22"/>
        </w:rPr>
        <w:t xml:space="preserve">a down payment is required as </w:t>
      </w:r>
      <w:r w:rsidR="00ED576A" w:rsidRPr="00D356E4">
        <w:rPr>
          <w:rFonts w:ascii="Times New Roman" w:hAnsi="Times New Roman" w:cs="Times New Roman"/>
          <w:sz w:val="22"/>
          <w:szCs w:val="22"/>
        </w:rPr>
        <w:t>follows; If</w:t>
      </w:r>
      <w:r w:rsidRPr="00D356E4">
        <w:rPr>
          <w:rFonts w:ascii="Times New Roman" w:hAnsi="Times New Roman" w:cs="Times New Roman"/>
          <w:sz w:val="22"/>
          <w:szCs w:val="22"/>
        </w:rPr>
        <w:t xml:space="preserve"> the total amount due is $500.00 or less the down payment is 10%. If the total amount due is greater than $500.00 than the down payment is $50.00 or 5</w:t>
      </w:r>
      <w:r w:rsidR="002E4956" w:rsidRPr="00D356E4">
        <w:rPr>
          <w:rFonts w:ascii="Times New Roman" w:hAnsi="Times New Roman" w:cs="Times New Roman"/>
          <w:sz w:val="22"/>
          <w:szCs w:val="22"/>
        </w:rPr>
        <w:t>%</w:t>
      </w:r>
      <w:r w:rsidRPr="00D356E4">
        <w:rPr>
          <w:rFonts w:ascii="Times New Roman" w:hAnsi="Times New Roman" w:cs="Times New Roman"/>
          <w:sz w:val="22"/>
          <w:szCs w:val="22"/>
        </w:rPr>
        <w:t xml:space="preserve">, which ever amount is greater. </w:t>
      </w:r>
    </w:p>
    <w:p w14:paraId="043FDF3C" w14:textId="77777777" w:rsidR="00D356E4" w:rsidRDefault="00D356E4" w:rsidP="00147BB8">
      <w:pPr>
        <w:rPr>
          <w:rFonts w:ascii="Times New Roman" w:hAnsi="Times New Roman" w:cs="Times New Roman"/>
          <w:sz w:val="22"/>
          <w:szCs w:val="22"/>
        </w:rPr>
      </w:pPr>
    </w:p>
    <w:p w14:paraId="6D1CE0E5" w14:textId="71A5E49A" w:rsidR="00D356E4" w:rsidRPr="00D356E4" w:rsidRDefault="00147BB8" w:rsidP="00147BB8">
      <w:pPr>
        <w:rPr>
          <w:rFonts w:ascii="Times New Roman" w:hAnsi="Times New Roman" w:cs="Times New Roman"/>
          <w:sz w:val="22"/>
          <w:szCs w:val="22"/>
        </w:rPr>
      </w:pPr>
      <w:r w:rsidRPr="00D356E4">
        <w:rPr>
          <w:rFonts w:ascii="Times New Roman" w:hAnsi="Times New Roman" w:cs="Times New Roman"/>
          <w:sz w:val="22"/>
          <w:szCs w:val="22"/>
        </w:rPr>
        <w:t xml:space="preserve">If the Clerk’s office does not receive payments as ordered, the amount due will be referred to Virginia Debt Collections Agency. If your case is referred for collection enforcement under </w:t>
      </w:r>
      <w:r w:rsidR="002C607A" w:rsidRPr="00D356E4">
        <w:rPr>
          <w:rFonts w:ascii="Times New Roman" w:hAnsi="Times New Roman" w:cs="Times New Roman"/>
          <w:sz w:val="22"/>
          <w:szCs w:val="22"/>
        </w:rPr>
        <w:t xml:space="preserve">Virginia Code </w:t>
      </w:r>
      <w:r w:rsidRPr="00D356E4">
        <w:rPr>
          <w:rFonts w:ascii="Times New Roman" w:hAnsi="Times New Roman" w:cs="Times New Roman"/>
          <w:sz w:val="22"/>
          <w:szCs w:val="22"/>
        </w:rPr>
        <w:t xml:space="preserve">19.2-349, the amount that </w:t>
      </w:r>
      <w:r w:rsidR="002E4956" w:rsidRPr="00D356E4">
        <w:rPr>
          <w:rFonts w:ascii="Times New Roman" w:hAnsi="Times New Roman" w:cs="Times New Roman"/>
          <w:sz w:val="22"/>
          <w:szCs w:val="22"/>
        </w:rPr>
        <w:t xml:space="preserve">you </w:t>
      </w:r>
      <w:r w:rsidRPr="00D356E4">
        <w:rPr>
          <w:rFonts w:ascii="Times New Roman" w:hAnsi="Times New Roman" w:cs="Times New Roman"/>
          <w:sz w:val="22"/>
          <w:szCs w:val="22"/>
        </w:rPr>
        <w:t xml:space="preserve">owe and that can be collected will be increased to reflect the additional costs associated with collection action. </w:t>
      </w:r>
    </w:p>
    <w:p w14:paraId="5C9DD443" w14:textId="3708F146" w:rsidR="00147BB8" w:rsidRPr="00D356E4" w:rsidRDefault="00147BB8" w:rsidP="00147BB8">
      <w:pPr>
        <w:rPr>
          <w:rFonts w:ascii="Times New Roman" w:hAnsi="Times New Roman" w:cs="Times New Roman"/>
          <w:sz w:val="22"/>
          <w:szCs w:val="22"/>
        </w:rPr>
      </w:pPr>
      <w:r w:rsidRPr="00D356E4">
        <w:rPr>
          <w:rFonts w:ascii="Times New Roman" w:hAnsi="Times New Roman" w:cs="Times New Roman"/>
          <w:sz w:val="22"/>
          <w:szCs w:val="22"/>
        </w:rPr>
        <w:t xml:space="preserve">Pursuant to Virginia Code 19.2-353.5, if interest on outstanding fines and costs owed to this court accrued during a period when you were incarcerated you may request that the interested accrued be waived by the court. </w:t>
      </w:r>
    </w:p>
    <w:p w14:paraId="47701A3A" w14:textId="206AB018" w:rsidR="006E4045" w:rsidRPr="00D356E4" w:rsidRDefault="006E4045" w:rsidP="00147BB8">
      <w:pPr>
        <w:rPr>
          <w:rFonts w:ascii="Times New Roman" w:hAnsi="Times New Roman" w:cs="Times New Roman"/>
          <w:sz w:val="22"/>
          <w:szCs w:val="22"/>
        </w:rPr>
      </w:pPr>
      <w:r w:rsidRPr="00D356E4">
        <w:rPr>
          <w:rFonts w:ascii="Times New Roman" w:hAnsi="Times New Roman" w:cs="Times New Roman"/>
          <w:sz w:val="22"/>
          <w:szCs w:val="22"/>
        </w:rPr>
        <w:t xml:space="preserve">Pursuant to 19.-354 of the Code of Virginia, as amended, any person whom a fine and/ costs has been imposed has the option to discharge all or part of the amount due by earning credits for the performance of community service work. Any person desiring to enter this program shall file an appropriate motion with the Court and be scheduled for a hearing before this court on such motion. If such motion is approved, a credit will be earned at the rate of the federal Hourly Minimum wage per hour of community service against the fines and/ or costs. This does NOT apply to restitution ordered by the court. </w:t>
      </w:r>
    </w:p>
    <w:p w14:paraId="428C344C" w14:textId="0A2178D3" w:rsidR="00147BB8" w:rsidRPr="00D356E4" w:rsidRDefault="006E4045" w:rsidP="00147BB8">
      <w:pPr>
        <w:rPr>
          <w:rFonts w:ascii="Times New Roman" w:hAnsi="Times New Roman" w:cs="Times New Roman"/>
          <w:sz w:val="22"/>
          <w:szCs w:val="22"/>
        </w:rPr>
      </w:pPr>
      <w:r w:rsidRPr="00D356E4">
        <w:rPr>
          <w:rFonts w:ascii="Times New Roman" w:hAnsi="Times New Roman" w:cs="Times New Roman"/>
          <w:sz w:val="22"/>
          <w:szCs w:val="22"/>
        </w:rPr>
        <w:t>Any defendant whose sole financial resource is</w:t>
      </w:r>
      <w:r w:rsidR="002E4956" w:rsidRPr="00D356E4">
        <w:rPr>
          <w:rFonts w:ascii="Times New Roman" w:hAnsi="Times New Roman" w:cs="Times New Roman"/>
          <w:sz w:val="22"/>
          <w:szCs w:val="22"/>
        </w:rPr>
        <w:t xml:space="preserve"> </w:t>
      </w:r>
      <w:r w:rsidRPr="00D356E4">
        <w:rPr>
          <w:rFonts w:ascii="Times New Roman" w:hAnsi="Times New Roman" w:cs="Times New Roman"/>
          <w:sz w:val="22"/>
          <w:szCs w:val="22"/>
        </w:rPr>
        <w:t>social security benefit</w:t>
      </w:r>
      <w:r w:rsidR="002E4956" w:rsidRPr="00D356E4">
        <w:rPr>
          <w:rFonts w:ascii="Times New Roman" w:hAnsi="Times New Roman" w:cs="Times New Roman"/>
          <w:sz w:val="22"/>
          <w:szCs w:val="22"/>
        </w:rPr>
        <w:t xml:space="preserve">s </w:t>
      </w:r>
      <w:r w:rsidRPr="00D356E4">
        <w:rPr>
          <w:rFonts w:ascii="Times New Roman" w:hAnsi="Times New Roman" w:cs="Times New Roman"/>
          <w:sz w:val="22"/>
          <w:szCs w:val="22"/>
        </w:rPr>
        <w:t xml:space="preserve">or supplemental security income can request a DC-210 at the Clerk’s Office stating that they are exempt from making payments until they have another source of income. </w:t>
      </w:r>
      <w:r w:rsidR="002C607A" w:rsidRPr="00D356E4">
        <w:rPr>
          <w:rFonts w:ascii="Times New Roman" w:hAnsi="Times New Roman" w:cs="Times New Roman"/>
          <w:sz w:val="22"/>
          <w:szCs w:val="22"/>
        </w:rPr>
        <w:t xml:space="preserve">Restitution is never exempt and must be paid </w:t>
      </w:r>
      <w:r w:rsidR="00C731FB" w:rsidRPr="00D356E4">
        <w:rPr>
          <w:rFonts w:ascii="Times New Roman" w:hAnsi="Times New Roman" w:cs="Times New Roman"/>
          <w:sz w:val="22"/>
          <w:szCs w:val="22"/>
        </w:rPr>
        <w:t xml:space="preserve">as ordered to the court. </w:t>
      </w:r>
    </w:p>
    <w:p w14:paraId="46661D1F" w14:textId="77777777" w:rsidR="00D356E4" w:rsidRPr="00D356E4" w:rsidRDefault="00D356E4" w:rsidP="00147BB8">
      <w:pPr>
        <w:rPr>
          <w:rFonts w:ascii="Times New Roman" w:hAnsi="Times New Roman" w:cs="Times New Roman"/>
          <w:sz w:val="22"/>
          <w:szCs w:val="22"/>
        </w:rPr>
      </w:pPr>
    </w:p>
    <w:p w14:paraId="57A1CAAF" w14:textId="3A49FD55" w:rsidR="00D356E4" w:rsidRPr="00D356E4" w:rsidRDefault="00D356E4" w:rsidP="00D356E4">
      <w:pPr>
        <w:jc w:val="right"/>
        <w:rPr>
          <w:rFonts w:ascii="Times New Roman" w:hAnsi="Times New Roman" w:cs="Times New Roman"/>
          <w:sz w:val="22"/>
          <w:szCs w:val="22"/>
        </w:rPr>
      </w:pPr>
      <w:r w:rsidRPr="00D356E4">
        <w:rPr>
          <w:rFonts w:ascii="Times New Roman" w:hAnsi="Times New Roman" w:cs="Times New Roman"/>
          <w:sz w:val="22"/>
          <w:szCs w:val="22"/>
        </w:rPr>
        <w:t>_____________________________    __________________</w:t>
      </w:r>
      <w:r w:rsidRPr="00D356E4">
        <w:rPr>
          <w:rFonts w:ascii="Times New Roman" w:hAnsi="Times New Roman" w:cs="Times New Roman"/>
          <w:sz w:val="22"/>
          <w:szCs w:val="22"/>
        </w:rPr>
        <w:br/>
        <w:t xml:space="preserve">Che C. Rogers, Chief Judge                   Date Entered </w:t>
      </w:r>
    </w:p>
    <w:sectPr w:rsidR="00D356E4" w:rsidRPr="00D356E4" w:rsidSect="00415F7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C596" w14:textId="77777777" w:rsidR="00447B68" w:rsidRDefault="00447B68" w:rsidP="00D356E4">
      <w:pPr>
        <w:spacing w:after="0" w:line="240" w:lineRule="auto"/>
      </w:pPr>
      <w:r>
        <w:separator/>
      </w:r>
    </w:p>
  </w:endnote>
  <w:endnote w:type="continuationSeparator" w:id="0">
    <w:p w14:paraId="5FE23187" w14:textId="77777777" w:rsidR="00447B68" w:rsidRDefault="00447B68" w:rsidP="00D35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BFDD" w14:textId="77777777" w:rsidR="00447B68" w:rsidRDefault="00447B68" w:rsidP="00D356E4">
      <w:pPr>
        <w:spacing w:after="0" w:line="240" w:lineRule="auto"/>
      </w:pPr>
      <w:r>
        <w:separator/>
      </w:r>
    </w:p>
  </w:footnote>
  <w:footnote w:type="continuationSeparator" w:id="0">
    <w:p w14:paraId="70887C7A" w14:textId="77777777" w:rsidR="00447B68" w:rsidRDefault="00447B68" w:rsidP="00D35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64BC" w14:textId="2191CE59" w:rsidR="00D356E4" w:rsidRDefault="00D356E4">
    <w:pPr>
      <w:pStyle w:val="Header"/>
    </w:pPr>
    <w:r>
      <w:rPr>
        <w:noProof/>
      </w:rPr>
      <w:drawing>
        <wp:inline distT="0" distB="0" distL="0" distR="0" wp14:anchorId="2F78503C" wp14:editId="000A2DF5">
          <wp:extent cx="5934075" cy="2247900"/>
          <wp:effectExtent l="0" t="0" r="9525" b="0"/>
          <wp:docPr id="544483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2247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2C9"/>
    <w:multiLevelType w:val="hybridMultilevel"/>
    <w:tmpl w:val="BB76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F7AD2"/>
    <w:multiLevelType w:val="hybridMultilevel"/>
    <w:tmpl w:val="D85AAFB2"/>
    <w:lvl w:ilvl="0" w:tplc="5C3256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E3F9C"/>
    <w:multiLevelType w:val="hybridMultilevel"/>
    <w:tmpl w:val="96BE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708366">
    <w:abstractNumId w:val="0"/>
  </w:num>
  <w:num w:numId="2" w16cid:durableId="858200974">
    <w:abstractNumId w:val="2"/>
  </w:num>
  <w:num w:numId="3" w16cid:durableId="38923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A8"/>
    <w:rsid w:val="00147BB8"/>
    <w:rsid w:val="00182FA8"/>
    <w:rsid w:val="00244CB2"/>
    <w:rsid w:val="002A6277"/>
    <w:rsid w:val="002C607A"/>
    <w:rsid w:val="002E4956"/>
    <w:rsid w:val="00415F7E"/>
    <w:rsid w:val="00447B68"/>
    <w:rsid w:val="004F097C"/>
    <w:rsid w:val="005E0A98"/>
    <w:rsid w:val="006E4045"/>
    <w:rsid w:val="006E598F"/>
    <w:rsid w:val="00711F7F"/>
    <w:rsid w:val="007F15EF"/>
    <w:rsid w:val="00823871"/>
    <w:rsid w:val="0095232A"/>
    <w:rsid w:val="009A06B7"/>
    <w:rsid w:val="009E59AD"/>
    <w:rsid w:val="00AF0FB5"/>
    <w:rsid w:val="00AF422E"/>
    <w:rsid w:val="00B61A58"/>
    <w:rsid w:val="00BA2574"/>
    <w:rsid w:val="00C731FB"/>
    <w:rsid w:val="00D110FB"/>
    <w:rsid w:val="00D1544D"/>
    <w:rsid w:val="00D356E4"/>
    <w:rsid w:val="00E75422"/>
    <w:rsid w:val="00E8496A"/>
    <w:rsid w:val="00ED576A"/>
    <w:rsid w:val="00F5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0421"/>
  <w15:chartTrackingRefBased/>
  <w15:docId w15:val="{5F943C49-9DE3-418E-8157-4A058016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45"/>
  </w:style>
  <w:style w:type="paragraph" w:styleId="Heading1">
    <w:name w:val="heading 1"/>
    <w:basedOn w:val="Normal"/>
    <w:next w:val="Normal"/>
    <w:link w:val="Heading1Char"/>
    <w:uiPriority w:val="9"/>
    <w:qFormat/>
    <w:rsid w:val="00182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FA8"/>
    <w:rPr>
      <w:rFonts w:eastAsiaTheme="majorEastAsia" w:cstheme="majorBidi"/>
      <w:color w:val="272727" w:themeColor="text1" w:themeTint="D8"/>
    </w:rPr>
  </w:style>
  <w:style w:type="paragraph" w:styleId="Title">
    <w:name w:val="Title"/>
    <w:basedOn w:val="Normal"/>
    <w:next w:val="Normal"/>
    <w:link w:val="TitleChar"/>
    <w:uiPriority w:val="10"/>
    <w:qFormat/>
    <w:rsid w:val="00182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FA8"/>
    <w:pPr>
      <w:spacing w:before="160"/>
      <w:jc w:val="center"/>
    </w:pPr>
    <w:rPr>
      <w:i/>
      <w:iCs/>
      <w:color w:val="404040" w:themeColor="text1" w:themeTint="BF"/>
    </w:rPr>
  </w:style>
  <w:style w:type="character" w:customStyle="1" w:styleId="QuoteChar">
    <w:name w:val="Quote Char"/>
    <w:basedOn w:val="DefaultParagraphFont"/>
    <w:link w:val="Quote"/>
    <w:uiPriority w:val="29"/>
    <w:rsid w:val="00182FA8"/>
    <w:rPr>
      <w:i/>
      <w:iCs/>
      <w:color w:val="404040" w:themeColor="text1" w:themeTint="BF"/>
    </w:rPr>
  </w:style>
  <w:style w:type="paragraph" w:styleId="ListParagraph">
    <w:name w:val="List Paragraph"/>
    <w:basedOn w:val="Normal"/>
    <w:uiPriority w:val="34"/>
    <w:qFormat/>
    <w:rsid w:val="00182FA8"/>
    <w:pPr>
      <w:ind w:left="720"/>
      <w:contextualSpacing/>
    </w:pPr>
  </w:style>
  <w:style w:type="character" w:styleId="IntenseEmphasis">
    <w:name w:val="Intense Emphasis"/>
    <w:basedOn w:val="DefaultParagraphFont"/>
    <w:uiPriority w:val="21"/>
    <w:qFormat/>
    <w:rsid w:val="00182FA8"/>
    <w:rPr>
      <w:i/>
      <w:iCs/>
      <w:color w:val="0F4761" w:themeColor="accent1" w:themeShade="BF"/>
    </w:rPr>
  </w:style>
  <w:style w:type="paragraph" w:styleId="IntenseQuote">
    <w:name w:val="Intense Quote"/>
    <w:basedOn w:val="Normal"/>
    <w:next w:val="Normal"/>
    <w:link w:val="IntenseQuoteChar"/>
    <w:uiPriority w:val="30"/>
    <w:qFormat/>
    <w:rsid w:val="00182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FA8"/>
    <w:rPr>
      <w:i/>
      <w:iCs/>
      <w:color w:val="0F4761" w:themeColor="accent1" w:themeShade="BF"/>
    </w:rPr>
  </w:style>
  <w:style w:type="character" w:styleId="IntenseReference">
    <w:name w:val="Intense Reference"/>
    <w:basedOn w:val="DefaultParagraphFont"/>
    <w:uiPriority w:val="32"/>
    <w:qFormat/>
    <w:rsid w:val="00182FA8"/>
    <w:rPr>
      <w:b/>
      <w:bCs/>
      <w:smallCaps/>
      <w:color w:val="0F4761" w:themeColor="accent1" w:themeShade="BF"/>
      <w:spacing w:val="5"/>
    </w:rPr>
  </w:style>
  <w:style w:type="character" w:styleId="Hyperlink">
    <w:name w:val="Hyperlink"/>
    <w:basedOn w:val="DefaultParagraphFont"/>
    <w:uiPriority w:val="99"/>
    <w:unhideWhenUsed/>
    <w:rsid w:val="00415F7E"/>
    <w:rPr>
      <w:color w:val="467886" w:themeColor="hyperlink"/>
      <w:u w:val="single"/>
    </w:rPr>
  </w:style>
  <w:style w:type="character" w:styleId="UnresolvedMention">
    <w:name w:val="Unresolved Mention"/>
    <w:basedOn w:val="DefaultParagraphFont"/>
    <w:uiPriority w:val="99"/>
    <w:semiHidden/>
    <w:unhideWhenUsed/>
    <w:rsid w:val="00415F7E"/>
    <w:rPr>
      <w:color w:val="605E5C"/>
      <w:shd w:val="clear" w:color="auto" w:fill="E1DFDD"/>
    </w:rPr>
  </w:style>
  <w:style w:type="paragraph" w:styleId="Header">
    <w:name w:val="header"/>
    <w:basedOn w:val="Normal"/>
    <w:link w:val="HeaderChar"/>
    <w:uiPriority w:val="99"/>
    <w:unhideWhenUsed/>
    <w:rsid w:val="00D35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E4"/>
  </w:style>
  <w:style w:type="paragraph" w:styleId="Footer">
    <w:name w:val="footer"/>
    <w:basedOn w:val="Normal"/>
    <w:link w:val="FooterChar"/>
    <w:uiPriority w:val="99"/>
    <w:unhideWhenUsed/>
    <w:rsid w:val="00D35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51496">
      <w:bodyDiv w:val="1"/>
      <w:marLeft w:val="0"/>
      <w:marRight w:val="0"/>
      <w:marTop w:val="0"/>
      <w:marBottom w:val="0"/>
      <w:divBdr>
        <w:top w:val="none" w:sz="0" w:space="0" w:color="auto"/>
        <w:left w:val="none" w:sz="0" w:space="0" w:color="auto"/>
        <w:bottom w:val="none" w:sz="0" w:space="0" w:color="auto"/>
        <w:right w:val="none" w:sz="0" w:space="0" w:color="auto"/>
      </w:divBdr>
      <w:divsChild>
        <w:div w:id="438305163">
          <w:marLeft w:val="0"/>
          <w:marRight w:val="0"/>
          <w:marTop w:val="0"/>
          <w:marBottom w:val="0"/>
          <w:divBdr>
            <w:top w:val="none" w:sz="0" w:space="0" w:color="auto"/>
            <w:left w:val="none" w:sz="0" w:space="0" w:color="auto"/>
            <w:bottom w:val="none" w:sz="0" w:space="0" w:color="auto"/>
            <w:right w:val="none" w:sz="0" w:space="0" w:color="auto"/>
          </w:divBdr>
          <w:divsChild>
            <w:div w:id="1551306934">
              <w:marLeft w:val="0"/>
              <w:marRight w:val="0"/>
              <w:marTop w:val="0"/>
              <w:marBottom w:val="0"/>
              <w:divBdr>
                <w:top w:val="none" w:sz="0" w:space="0" w:color="auto"/>
                <w:left w:val="none" w:sz="0" w:space="0" w:color="auto"/>
                <w:bottom w:val="none" w:sz="0" w:space="0" w:color="auto"/>
                <w:right w:val="none" w:sz="0" w:space="0" w:color="auto"/>
              </w:divBdr>
            </w:div>
            <w:div w:id="900141513">
              <w:marLeft w:val="0"/>
              <w:marRight w:val="0"/>
              <w:marTop w:val="0"/>
              <w:marBottom w:val="0"/>
              <w:divBdr>
                <w:top w:val="none" w:sz="0" w:space="0" w:color="auto"/>
                <w:left w:val="none" w:sz="0" w:space="0" w:color="auto"/>
                <w:bottom w:val="none" w:sz="0" w:space="0" w:color="auto"/>
                <w:right w:val="none" w:sz="0" w:space="0" w:color="auto"/>
              </w:divBdr>
            </w:div>
            <w:div w:id="12804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6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12919">
          <w:marLeft w:val="0"/>
          <w:marRight w:val="0"/>
          <w:marTop w:val="0"/>
          <w:marBottom w:val="0"/>
          <w:divBdr>
            <w:top w:val="none" w:sz="0" w:space="0" w:color="auto"/>
            <w:left w:val="none" w:sz="0" w:space="0" w:color="auto"/>
            <w:bottom w:val="none" w:sz="0" w:space="0" w:color="auto"/>
            <w:right w:val="none" w:sz="0" w:space="0" w:color="auto"/>
          </w:divBdr>
          <w:divsChild>
            <w:div w:id="1685741183">
              <w:marLeft w:val="0"/>
              <w:marRight w:val="0"/>
              <w:marTop w:val="0"/>
              <w:marBottom w:val="0"/>
              <w:divBdr>
                <w:top w:val="none" w:sz="0" w:space="0" w:color="auto"/>
                <w:left w:val="none" w:sz="0" w:space="0" w:color="auto"/>
                <w:bottom w:val="none" w:sz="0" w:space="0" w:color="auto"/>
                <w:right w:val="none" w:sz="0" w:space="0" w:color="auto"/>
              </w:divBdr>
            </w:div>
            <w:div w:id="1457531594">
              <w:marLeft w:val="0"/>
              <w:marRight w:val="0"/>
              <w:marTop w:val="0"/>
              <w:marBottom w:val="0"/>
              <w:divBdr>
                <w:top w:val="none" w:sz="0" w:space="0" w:color="auto"/>
                <w:left w:val="none" w:sz="0" w:space="0" w:color="auto"/>
                <w:bottom w:val="none" w:sz="0" w:space="0" w:color="auto"/>
                <w:right w:val="none" w:sz="0" w:space="0" w:color="auto"/>
              </w:divBdr>
            </w:div>
            <w:div w:id="38753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court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D997D-2E1E-4B59-82FB-F0FAEAA2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Mason Shipp</dc:creator>
  <cp:keywords/>
  <dc:description/>
  <cp:lastModifiedBy>Carolyn S Bryant</cp:lastModifiedBy>
  <cp:revision>2</cp:revision>
  <cp:lastPrinted>2025-11-17T20:21:00Z</cp:lastPrinted>
  <dcterms:created xsi:type="dcterms:W3CDTF">2026-06-01T16:59:00Z</dcterms:created>
  <dcterms:modified xsi:type="dcterms:W3CDTF">2026-06-01T16:59:00Z</dcterms:modified>
</cp:coreProperties>
</file>